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2B7B6" w14:textId="42F3827B" w:rsidR="005632D2" w:rsidRDefault="005632D2" w:rsidP="00071406">
      <w:pPr>
        <w:jc w:val="both"/>
        <w:rPr>
          <w:b/>
          <w:bCs/>
          <w:sz w:val="28"/>
          <w:szCs w:val="28"/>
        </w:rPr>
      </w:pPr>
      <w:r w:rsidRPr="00185598">
        <w:rPr>
          <w:b/>
          <w:bCs/>
          <w:sz w:val="28"/>
          <w:szCs w:val="28"/>
        </w:rPr>
        <w:t>Conservation propagation – a legacy project</w:t>
      </w:r>
    </w:p>
    <w:p w14:paraId="12E19376" w14:textId="438438DA" w:rsidR="00836B44" w:rsidRPr="00122E02" w:rsidRDefault="00836B44" w:rsidP="00071406">
      <w:pPr>
        <w:jc w:val="both"/>
      </w:pPr>
      <w:r w:rsidRPr="00836B44">
        <w:t>Rosie Kressman, Horticultural Technician</w:t>
      </w:r>
    </w:p>
    <w:p w14:paraId="201EC87B" w14:textId="49C659D4" w:rsidR="006D4FDD" w:rsidRDefault="00024D3C" w:rsidP="00071406">
      <w:pPr>
        <w:jc w:val="both"/>
        <w:rPr>
          <w:i/>
          <w:iCs/>
        </w:rPr>
      </w:pPr>
      <w:r>
        <w:t xml:space="preserve">As the Garden </w:t>
      </w:r>
      <w:r w:rsidR="00122E02">
        <w:t xml:space="preserve">finally </w:t>
      </w:r>
      <w:r>
        <w:t xml:space="preserve">begins to wind down after another busy growing year and an abnormally mild November to date, it feels like a good time to reflect on our work as part of the </w:t>
      </w:r>
      <w:r w:rsidRPr="00024D3C">
        <w:rPr>
          <w:i/>
          <w:iCs/>
        </w:rPr>
        <w:t xml:space="preserve">Cotoneaster </w:t>
      </w:r>
      <w:proofErr w:type="spellStart"/>
      <w:r w:rsidRPr="00024D3C">
        <w:rPr>
          <w:i/>
          <w:iCs/>
        </w:rPr>
        <w:t>cambricus</w:t>
      </w:r>
      <w:proofErr w:type="spellEnd"/>
      <w:r w:rsidRPr="00024D3C">
        <w:rPr>
          <w:i/>
          <w:iCs/>
        </w:rPr>
        <w:t xml:space="preserve"> </w:t>
      </w:r>
      <w:r>
        <w:t xml:space="preserve">conservation partnership and bring you an update from the article I wrote </w:t>
      </w:r>
      <w:r w:rsidR="007125A5">
        <w:t xml:space="preserve">on the same subject </w:t>
      </w:r>
      <w:r>
        <w:t>for the</w:t>
      </w:r>
      <w:r w:rsidR="00B454B6">
        <w:t xml:space="preserve"> N</w:t>
      </w:r>
      <w:r>
        <w:t>ewsletter way back in September 2019</w:t>
      </w:r>
      <w:r w:rsidR="00A715B5">
        <w:t>.</w:t>
      </w:r>
      <w:r>
        <w:t xml:space="preserve"> </w:t>
      </w:r>
    </w:p>
    <w:p w14:paraId="3DB300B2" w14:textId="35F648A8" w:rsidR="00024D3C" w:rsidRDefault="00B97A54" w:rsidP="00071406">
      <w:pPr>
        <w:jc w:val="both"/>
      </w:pPr>
      <w:r>
        <w:t xml:space="preserve">To recap for those of you who may be unfamiliar with this plant, </w:t>
      </w:r>
      <w:r w:rsidRPr="00B97A54">
        <w:rPr>
          <w:i/>
          <w:iCs/>
        </w:rPr>
        <w:t xml:space="preserve">Cotoneaster </w:t>
      </w:r>
      <w:proofErr w:type="spellStart"/>
      <w:r w:rsidRPr="00B97A54">
        <w:rPr>
          <w:i/>
          <w:iCs/>
        </w:rPr>
        <w:t>cambricus</w:t>
      </w:r>
      <w:proofErr w:type="spellEnd"/>
      <w:r>
        <w:t xml:space="preserve"> is the UK’s sole native Cotoneaster which has its only </w:t>
      </w:r>
      <w:r w:rsidR="00122E02">
        <w:t>native habitat</w:t>
      </w:r>
      <w:r>
        <w:t xml:space="preserve"> on the Great Orme</w:t>
      </w:r>
      <w:r w:rsidR="00685EFD">
        <w:t xml:space="preserve"> in Conwy</w:t>
      </w:r>
      <w:r w:rsidR="008667BF">
        <w:t>, just 20 miles along the coast from here,</w:t>
      </w:r>
      <w:r>
        <w:t xml:space="preserve"> where its population currently stands at around 80 individuals</w:t>
      </w:r>
      <w:r w:rsidR="008667BF">
        <w:t xml:space="preserve"> - </w:t>
      </w:r>
      <w:r w:rsidR="00685EFD">
        <w:t>most</w:t>
      </w:r>
      <w:r>
        <w:t xml:space="preserve"> of which were propagated</w:t>
      </w:r>
      <w:r w:rsidR="00A715B5">
        <w:t xml:space="preserve"> over the last 40 years</w:t>
      </w:r>
      <w:r>
        <w:t xml:space="preserve"> from a decimated population of six original plants. It is still classified </w:t>
      </w:r>
      <w:r w:rsidR="00FE5E35">
        <w:t xml:space="preserve">by the IUCN </w:t>
      </w:r>
      <w:r>
        <w:t>as Critically Endangered,</w:t>
      </w:r>
      <w:r w:rsidR="00A715B5">
        <w:t xml:space="preserve"> </w:t>
      </w:r>
      <w:r>
        <w:t>and faces a number of obstacles to its future survival</w:t>
      </w:r>
      <w:r w:rsidR="00A84E01">
        <w:t>.</w:t>
      </w:r>
      <w:r w:rsidR="00A92EA1">
        <w:t xml:space="preserve"> (IUCN, 2021).</w:t>
      </w:r>
    </w:p>
    <w:p w14:paraId="73C9713C" w14:textId="1A85FE02" w:rsidR="00DB5661" w:rsidRDefault="00DB5661" w:rsidP="00071406">
      <w:pPr>
        <w:jc w:val="both"/>
      </w:pPr>
      <w:r>
        <w:t xml:space="preserve">Since 2017, I’ve been trying to propagate this plant from seed and discovered obstacle number one. It just doesn’t want to germinate. With germination rates </w:t>
      </w:r>
      <w:r w:rsidR="00CA79B0">
        <w:t>across all sample groups averaging less than 4%</w:t>
      </w:r>
      <w:r w:rsidR="00FD07D5">
        <w:t xml:space="preserve"> </w:t>
      </w:r>
      <w:r w:rsidR="00A13C2B">
        <w:t>with</w:t>
      </w:r>
      <w:r>
        <w:t xml:space="preserve">in the first 12 months of sowing it really doesn’t exhibit anything like the profligacy of most </w:t>
      </w:r>
      <w:r w:rsidR="008667BF">
        <w:t xml:space="preserve">of its fellow </w:t>
      </w:r>
      <w:r w:rsidR="00A97D69">
        <w:t>c</w:t>
      </w:r>
      <w:r w:rsidRPr="007125A5">
        <w:t xml:space="preserve">otoneaster </w:t>
      </w:r>
      <w:r>
        <w:t xml:space="preserve">species. We have </w:t>
      </w:r>
      <w:r w:rsidR="008667BF">
        <w:t>found</w:t>
      </w:r>
      <w:r>
        <w:t xml:space="preserve"> that it can take several years to germinate (despite my best efforts with a nail file, and numerous attempts involving refrigeration, and even feeding the ripe berries to captive pigeons then harvesting the poo)</w:t>
      </w:r>
      <w:r w:rsidR="008667BF">
        <w:t xml:space="preserve">, but even taking </w:t>
      </w:r>
      <w:r w:rsidR="00842708">
        <w:t>a smattering of</w:t>
      </w:r>
      <w:r w:rsidR="00081828">
        <w:t xml:space="preserve"> late</w:t>
      </w:r>
      <w:r w:rsidR="00167EBD">
        <w:t xml:space="preserve"> </w:t>
      </w:r>
      <w:r w:rsidR="00081828">
        <w:t>arriv</w:t>
      </w:r>
      <w:r w:rsidR="00167EBD">
        <w:t>al</w:t>
      </w:r>
      <w:r w:rsidR="00081828">
        <w:t>s</w:t>
      </w:r>
      <w:r w:rsidR="008667BF">
        <w:t xml:space="preserve"> into account, this is not a plant that </w:t>
      </w:r>
      <w:r w:rsidR="00F352DF">
        <w:t>demonstrates any</w:t>
      </w:r>
      <w:r w:rsidR="008667BF">
        <w:t xml:space="preserve"> </w:t>
      </w:r>
      <w:r w:rsidR="00CA79B0">
        <w:t>commit</w:t>
      </w:r>
      <w:r w:rsidR="00F352DF">
        <w:t>ment</w:t>
      </w:r>
      <w:r w:rsidR="00CA79B0">
        <w:t xml:space="preserve"> to</w:t>
      </w:r>
      <w:r w:rsidR="008667BF">
        <w:t xml:space="preserve"> procreation. I have had some success with taking cuttings, </w:t>
      </w:r>
      <w:r w:rsidR="00A22BD0">
        <w:t xml:space="preserve">and now our total propagated at Treborth Botanic Garden since 2017 is 19 juvenile plants, (10 of which were from seed, nine from cuttings), and 62 seedlings at various stages of growth. </w:t>
      </w:r>
    </w:p>
    <w:p w14:paraId="15487E7D" w14:textId="5D78C808" w:rsidR="00BC5D4F" w:rsidRDefault="00A22BD0" w:rsidP="00071406">
      <w:pPr>
        <w:jc w:val="both"/>
      </w:pPr>
      <w:r>
        <w:t>Obstacle</w:t>
      </w:r>
      <w:r w:rsidR="00BC5D4F">
        <w:t>s</w:t>
      </w:r>
      <w:r>
        <w:t xml:space="preserve"> number</w:t>
      </w:r>
      <w:r w:rsidR="00BC5D4F">
        <w:t>s</w:t>
      </w:r>
      <w:r>
        <w:t xml:space="preserve"> two</w:t>
      </w:r>
      <w:r w:rsidR="007125A5">
        <w:t>,</w:t>
      </w:r>
      <w:r w:rsidR="00BC5D4F">
        <w:t xml:space="preserve"> three </w:t>
      </w:r>
      <w:r w:rsidR="00285B24">
        <w:t xml:space="preserve">and four </w:t>
      </w:r>
      <w:r w:rsidR="00BC5D4F">
        <w:t>are</w:t>
      </w:r>
      <w:r>
        <w:t xml:space="preserve"> a combination of factors relating to the management of its native environment.  </w:t>
      </w:r>
      <w:r w:rsidR="00A715B5">
        <w:t xml:space="preserve">Many of the propagated </w:t>
      </w:r>
      <w:r w:rsidR="00A715B5" w:rsidRPr="00A715B5">
        <w:rPr>
          <w:i/>
          <w:iCs/>
        </w:rPr>
        <w:t>C</w:t>
      </w:r>
      <w:r w:rsidR="005A4FAE">
        <w:rPr>
          <w:i/>
          <w:iCs/>
        </w:rPr>
        <w:t>.</w:t>
      </w:r>
      <w:r w:rsidR="00A715B5" w:rsidRPr="00A715B5">
        <w:rPr>
          <w:i/>
          <w:iCs/>
        </w:rPr>
        <w:t xml:space="preserve"> </w:t>
      </w:r>
      <w:proofErr w:type="spellStart"/>
      <w:r w:rsidR="00A715B5" w:rsidRPr="00A715B5">
        <w:rPr>
          <w:i/>
          <w:iCs/>
        </w:rPr>
        <w:t>cambricus</w:t>
      </w:r>
      <w:proofErr w:type="spellEnd"/>
      <w:r w:rsidR="00A715B5">
        <w:t xml:space="preserve"> introduced onto the Orme over the last 40 years have been grazed by goats and rabbits into a </w:t>
      </w:r>
      <w:r w:rsidR="005D08B9">
        <w:t>bonsai</w:t>
      </w:r>
      <w:r w:rsidR="00A715B5">
        <w:t xml:space="preserve"> population producing few flowers and very little fruit. With such a low rate of germination </w:t>
      </w:r>
      <w:r w:rsidR="00A0323B">
        <w:t>they have</w:t>
      </w:r>
      <w:r w:rsidR="00A715B5">
        <w:t xml:space="preserve"> no chance of recruiting naturally </w:t>
      </w:r>
      <w:r w:rsidR="00A715B5" w:rsidRPr="00A715B5">
        <w:rPr>
          <w:i/>
          <w:iCs/>
        </w:rPr>
        <w:t>in situ</w:t>
      </w:r>
      <w:r w:rsidR="00A715B5">
        <w:rPr>
          <w:i/>
          <w:iCs/>
        </w:rPr>
        <w:t xml:space="preserve"> </w:t>
      </w:r>
      <w:r w:rsidR="00A715B5" w:rsidRPr="00A715B5">
        <w:t>in this condition, and it’s unlikely that any miraculous</w:t>
      </w:r>
      <w:r w:rsidR="00BC5D4F">
        <w:t>ly occurring</w:t>
      </w:r>
      <w:r w:rsidR="00A715B5" w:rsidRPr="00A715B5">
        <w:t xml:space="preserve"> seedlings would survive</w:t>
      </w:r>
      <w:r w:rsidR="00BC5D4F">
        <w:t xml:space="preserve"> predation</w:t>
      </w:r>
      <w:r w:rsidR="00A21111">
        <w:t xml:space="preserve"> anyway</w:t>
      </w:r>
      <w:r w:rsidR="00A715B5" w:rsidRPr="00A715B5">
        <w:t>.</w:t>
      </w:r>
      <w:r w:rsidR="00A715B5">
        <w:t xml:space="preserve"> </w:t>
      </w:r>
      <w:r w:rsidR="00D644C4">
        <w:t xml:space="preserve">Further genetic investigation is needed now to establish the variation among the </w:t>
      </w:r>
      <w:r w:rsidR="00467EDF">
        <w:t>entire</w:t>
      </w:r>
      <w:r w:rsidR="00D644C4">
        <w:t xml:space="preserve"> population on the Great Orme,</w:t>
      </w:r>
      <w:r w:rsidR="005A4FAE">
        <w:t xml:space="preserve"> </w:t>
      </w:r>
      <w:r w:rsidR="00D644C4">
        <w:t xml:space="preserve">and allow </w:t>
      </w:r>
      <w:r w:rsidR="00467EDF">
        <w:t>propagators</w:t>
      </w:r>
      <w:r w:rsidR="00D644C4">
        <w:t xml:space="preserve"> to undertake controlled pollination between </w:t>
      </w:r>
      <w:r w:rsidR="000864C7">
        <w:t xml:space="preserve">targeted </w:t>
      </w:r>
      <w:r w:rsidR="00D644C4">
        <w:t>individuals to maximise genetic diversity. This is important as the current population all arose as propagations from just the six remaining plants</w:t>
      </w:r>
      <w:r w:rsidR="000864C7">
        <w:t>, which could be a contributing factor in its lack of viability.</w:t>
      </w:r>
      <w:r w:rsidR="00D644C4">
        <w:t xml:space="preserve"> </w:t>
      </w:r>
    </w:p>
    <w:p w14:paraId="54D5CD5D" w14:textId="3790EB0E" w:rsidR="00A22BD0" w:rsidRDefault="00A715B5" w:rsidP="00071406">
      <w:pPr>
        <w:jc w:val="both"/>
      </w:pPr>
      <w:r>
        <w:t xml:space="preserve">Natalie and I visited the Great Orme with our intern Pete Oswald on one wet day in </w:t>
      </w:r>
      <w:r w:rsidR="00BC5D4F">
        <w:t>September</w:t>
      </w:r>
      <w:r>
        <w:t xml:space="preserve"> this year to meet with other members of the partnership to prospect for sites for reintroduction of some of our juvenile plants, </w:t>
      </w:r>
      <w:r w:rsidR="00BC5D4F">
        <w:t xml:space="preserve">and saw at first hand the third factor limiting opportunities for this plant - a range of invasive species which occupy its native habitat. </w:t>
      </w:r>
      <w:r w:rsidR="00BC5D4F" w:rsidRPr="00BC5D4F">
        <w:rPr>
          <w:i/>
          <w:iCs/>
        </w:rPr>
        <w:t>Arbutus</w:t>
      </w:r>
      <w:r w:rsidR="00BC5D4F">
        <w:t xml:space="preserve"> (Strawberry Tree) marching up the slopes from </w:t>
      </w:r>
      <w:proofErr w:type="spellStart"/>
      <w:r w:rsidR="00BC5D4F">
        <w:t>Haulfre</w:t>
      </w:r>
      <w:proofErr w:type="spellEnd"/>
      <w:r w:rsidR="00BC5D4F">
        <w:t xml:space="preserve"> Gardens</w:t>
      </w:r>
      <w:r w:rsidR="007C6F02">
        <w:t>;</w:t>
      </w:r>
      <w:r w:rsidR="00BC5D4F">
        <w:t xml:space="preserve"> vigorous gorse, non-native </w:t>
      </w:r>
      <w:r w:rsidR="00A97D69">
        <w:t>c</w:t>
      </w:r>
      <w:r w:rsidR="00BC5D4F" w:rsidRPr="00A97D69">
        <w:t>otoneaster</w:t>
      </w:r>
      <w:r w:rsidR="00BC5D4F">
        <w:t xml:space="preserve"> species and </w:t>
      </w:r>
      <w:r w:rsidR="00A0323B">
        <w:rPr>
          <w:i/>
          <w:iCs/>
        </w:rPr>
        <w:t>C</w:t>
      </w:r>
      <w:r w:rsidR="00BC5D4F" w:rsidRPr="00A0323B">
        <w:rPr>
          <w:i/>
          <w:iCs/>
        </w:rPr>
        <w:t xml:space="preserve">lematis </w:t>
      </w:r>
      <w:proofErr w:type="spellStart"/>
      <w:r w:rsidR="00A0323B" w:rsidRPr="00A0323B">
        <w:rPr>
          <w:i/>
          <w:iCs/>
        </w:rPr>
        <w:t>vitalba</w:t>
      </w:r>
      <w:proofErr w:type="spellEnd"/>
      <w:r w:rsidR="00A0323B">
        <w:t xml:space="preserve"> </w:t>
      </w:r>
      <w:r w:rsidR="00BC5D4F">
        <w:t>make a formidable army</w:t>
      </w:r>
      <w:r w:rsidR="00BC5D4F" w:rsidRPr="00BC5D4F">
        <w:t xml:space="preserve"> </w:t>
      </w:r>
      <w:r w:rsidR="00BC5D4F">
        <w:t>and would rapidly suffocate any</w:t>
      </w:r>
      <w:r w:rsidR="00BC5D4F" w:rsidRPr="00BC5D4F">
        <w:t xml:space="preserve"> </w:t>
      </w:r>
      <w:r w:rsidR="00BC5D4F">
        <w:t>introductions. N</w:t>
      </w:r>
      <w:r w:rsidR="00A21111">
        <w:t xml:space="preserve">atural </w:t>
      </w:r>
      <w:r w:rsidR="00BC5D4F">
        <w:t>R</w:t>
      </w:r>
      <w:r w:rsidR="00A21111">
        <w:t xml:space="preserve">esources </w:t>
      </w:r>
      <w:r w:rsidR="00BC5D4F">
        <w:t>W</w:t>
      </w:r>
      <w:r w:rsidR="00A21111">
        <w:t>ales</w:t>
      </w:r>
      <w:r w:rsidR="00BC5D4F">
        <w:t xml:space="preserve"> and the Wildlife Trust </w:t>
      </w:r>
      <w:r w:rsidR="009E7782">
        <w:t xml:space="preserve">are developing a Heritage Lottery </w:t>
      </w:r>
      <w:r w:rsidR="00CC1F10">
        <w:t>Fund</w:t>
      </w:r>
      <w:r w:rsidR="009E7782">
        <w:t xml:space="preserve"> </w:t>
      </w:r>
      <w:r w:rsidR="00BC5D4F">
        <w:t xml:space="preserve">project to tackle </w:t>
      </w:r>
      <w:r w:rsidR="00E4680C">
        <w:t xml:space="preserve">invasive </w:t>
      </w:r>
      <w:r w:rsidR="00BC5D4F">
        <w:t xml:space="preserve">non-native </w:t>
      </w:r>
      <w:r w:rsidR="00A97D69">
        <w:t>c</w:t>
      </w:r>
      <w:r w:rsidR="00BC5D4F" w:rsidRPr="007125A5">
        <w:t>otoneaster</w:t>
      </w:r>
      <w:r w:rsidR="00BC5D4F">
        <w:t xml:space="preserve"> in North Wales which </w:t>
      </w:r>
      <w:r w:rsidR="00A21111">
        <w:t>could</w:t>
      </w:r>
      <w:r w:rsidR="00BC5D4F">
        <w:t xml:space="preserve"> extend to the Great Orme, so action may soon be taken</w:t>
      </w:r>
      <w:r w:rsidR="007C6F02">
        <w:t xml:space="preserve"> to halt its spread</w:t>
      </w:r>
      <w:r w:rsidR="00BC5D4F">
        <w:t xml:space="preserve">. However, as Great Orme Country Park Assistant Warden Sion Dafis explained, the affected sites are </w:t>
      </w:r>
      <w:r w:rsidR="00A21111">
        <w:t xml:space="preserve">also </w:t>
      </w:r>
      <w:r w:rsidR="00BC5D4F">
        <w:t xml:space="preserve">home </w:t>
      </w:r>
      <w:r w:rsidR="00C13554">
        <w:t xml:space="preserve">to a range of extremely sensitive and important plant species which must be taken into consideration in any works done to manage invasives. </w:t>
      </w:r>
      <w:r w:rsidR="00071406">
        <w:t>There is a very delicate balance to be found between supporting one species without inadvertently knackering others</w:t>
      </w:r>
      <w:r w:rsidR="007C6F02">
        <w:t xml:space="preserve"> -</w:t>
      </w:r>
      <w:r w:rsidR="00071406">
        <w:t xml:space="preserve"> </w:t>
      </w:r>
      <w:r w:rsidR="007C6F02">
        <w:t>t</w:t>
      </w:r>
      <w:r w:rsidR="00C13554">
        <w:t xml:space="preserve">his is not a site for the indiscriminate wielding of glyphosate and mattocks, and unfortunately, </w:t>
      </w:r>
      <w:r w:rsidR="00F91D9B">
        <w:t xml:space="preserve">to make matters worse, </w:t>
      </w:r>
      <w:r w:rsidR="00C13554">
        <w:t xml:space="preserve">the staffing on the Great Orme is almost non-existent, having been </w:t>
      </w:r>
      <w:r w:rsidR="00A21111">
        <w:t>hard-</w:t>
      </w:r>
      <w:r w:rsidR="00A0323B">
        <w:t>pruned</w:t>
      </w:r>
      <w:r w:rsidR="00C13554">
        <w:t xml:space="preserve"> by government cuts and </w:t>
      </w:r>
      <w:r w:rsidR="00467EDF">
        <w:t xml:space="preserve">being </w:t>
      </w:r>
      <w:r w:rsidR="007C6F02">
        <w:t xml:space="preserve">at </w:t>
      </w:r>
      <w:r w:rsidR="00A0323B">
        <w:t xml:space="preserve">the mercy of </w:t>
      </w:r>
      <w:r w:rsidR="00C13554">
        <w:t>short</w:t>
      </w:r>
      <w:r w:rsidR="00071406">
        <w:t>-</w:t>
      </w:r>
      <w:r w:rsidR="00A21111">
        <w:t>term</w:t>
      </w:r>
      <w:r w:rsidR="00C13554">
        <w:t xml:space="preserve"> </w:t>
      </w:r>
      <w:r w:rsidR="00A97D69">
        <w:t xml:space="preserve">project </w:t>
      </w:r>
      <w:r w:rsidR="00C13554">
        <w:t>funding polic</w:t>
      </w:r>
      <w:r w:rsidR="00071406">
        <w:t xml:space="preserve">ies which may fail to provide </w:t>
      </w:r>
      <w:r w:rsidR="009E7782">
        <w:t>effective</w:t>
      </w:r>
      <w:r w:rsidR="00E82A2D">
        <w:t>, adequate</w:t>
      </w:r>
      <w:r w:rsidR="009E7782">
        <w:t xml:space="preserve"> </w:t>
      </w:r>
      <w:r w:rsidR="005632D2">
        <w:t xml:space="preserve">and continuous </w:t>
      </w:r>
      <w:r w:rsidR="00071406">
        <w:t>long-term protection for the site</w:t>
      </w:r>
      <w:r w:rsidR="00C13554">
        <w:t xml:space="preserve">. </w:t>
      </w:r>
    </w:p>
    <w:p w14:paraId="570D3FD1" w14:textId="33CC2332" w:rsidR="005D08B9" w:rsidRDefault="005D08B9" w:rsidP="00071406">
      <w:pPr>
        <w:jc w:val="both"/>
      </w:pPr>
      <w:r>
        <w:t>Legacy is a consideration in species conservation. Good work done over decades can be lost in moments, for a number of reasons</w:t>
      </w:r>
      <w:r w:rsidR="00C21127">
        <w:t xml:space="preserve">, some of which I have described above.  </w:t>
      </w:r>
      <w:r w:rsidR="00467EDF">
        <w:t>The</w:t>
      </w:r>
      <w:r w:rsidR="000864C7">
        <w:t xml:space="preserve"> inescapable</w:t>
      </w:r>
      <w:r w:rsidR="00467EDF">
        <w:t xml:space="preserve"> limitation of our human lifespan </w:t>
      </w:r>
      <w:r w:rsidR="00AE3248">
        <w:t>was brought to the f</w:t>
      </w:r>
      <w:r w:rsidR="00CC1F10">
        <w:t>r</w:t>
      </w:r>
      <w:r w:rsidR="00AE3248">
        <w:t>ont of our minds in January 202</w:t>
      </w:r>
      <w:r w:rsidR="00062A61">
        <w:t>0</w:t>
      </w:r>
      <w:r w:rsidR="00AE3248">
        <w:t xml:space="preserve"> as we oversaw the transplanting of what is affectionately – and accurately – known as The Biggest </w:t>
      </w:r>
      <w:r w:rsidR="00AE3248" w:rsidRPr="00AE3248">
        <w:rPr>
          <w:i/>
          <w:iCs/>
        </w:rPr>
        <w:t xml:space="preserve">Cotoneaster </w:t>
      </w:r>
      <w:proofErr w:type="spellStart"/>
      <w:r w:rsidR="005747D2">
        <w:rPr>
          <w:i/>
          <w:iCs/>
        </w:rPr>
        <w:t>c</w:t>
      </w:r>
      <w:r w:rsidR="00AE3248" w:rsidRPr="00AE3248">
        <w:rPr>
          <w:i/>
          <w:iCs/>
        </w:rPr>
        <w:t>ambricus</w:t>
      </w:r>
      <w:proofErr w:type="spellEnd"/>
      <w:r w:rsidR="00AE3248">
        <w:t xml:space="preserve"> </w:t>
      </w:r>
      <w:r w:rsidR="00062A61">
        <w:t>I</w:t>
      </w:r>
      <w:r w:rsidR="00AE3248">
        <w:t xml:space="preserve">n The World. This plant was </w:t>
      </w:r>
      <w:r w:rsidR="00201626">
        <w:t>grown</w:t>
      </w:r>
      <w:r w:rsidR="00AE3248">
        <w:t xml:space="preserve"> </w:t>
      </w:r>
      <w:r w:rsidR="00935118">
        <w:t>in the 19</w:t>
      </w:r>
      <w:r w:rsidR="00201626">
        <w:t>8</w:t>
      </w:r>
      <w:r w:rsidR="00935118">
        <w:t xml:space="preserve">0s </w:t>
      </w:r>
      <w:r w:rsidR="00AE3248">
        <w:t xml:space="preserve">by </w:t>
      </w:r>
      <w:r w:rsidR="00935118">
        <w:t xml:space="preserve">Morris </w:t>
      </w:r>
      <w:proofErr w:type="spellStart"/>
      <w:r w:rsidR="00935118">
        <w:t>Morris</w:t>
      </w:r>
      <w:proofErr w:type="spellEnd"/>
      <w:r w:rsidR="000864C7">
        <w:t xml:space="preserve"> -</w:t>
      </w:r>
      <w:r w:rsidR="00935118">
        <w:t xml:space="preserve"> the original conservation propagator of </w:t>
      </w:r>
      <w:r w:rsidR="005A4FAE">
        <w:rPr>
          <w:i/>
          <w:iCs/>
        </w:rPr>
        <w:t xml:space="preserve">C. </w:t>
      </w:r>
      <w:proofErr w:type="spellStart"/>
      <w:r w:rsidR="005A4FAE">
        <w:rPr>
          <w:i/>
          <w:iCs/>
        </w:rPr>
        <w:t>cambricu</w:t>
      </w:r>
      <w:r w:rsidR="00935118" w:rsidRPr="00201626">
        <w:rPr>
          <w:i/>
          <w:iCs/>
        </w:rPr>
        <w:t>s</w:t>
      </w:r>
      <w:proofErr w:type="spellEnd"/>
      <w:r w:rsidR="000864C7">
        <w:t xml:space="preserve"> -</w:t>
      </w:r>
      <w:r w:rsidR="00AE3248">
        <w:t xml:space="preserve"> </w:t>
      </w:r>
      <w:r w:rsidR="00B253FF">
        <w:t xml:space="preserve">and had thrived in </w:t>
      </w:r>
      <w:r w:rsidR="00935118">
        <w:t>the garden of local resident</w:t>
      </w:r>
      <w:r w:rsidR="000864C7">
        <w:t xml:space="preserve">, </w:t>
      </w:r>
      <w:r w:rsidR="000864C7">
        <w:lastRenderedPageBreak/>
        <w:t>historian</w:t>
      </w:r>
      <w:r w:rsidR="00935118">
        <w:t xml:space="preserve"> and conservation propagator Twm Parry</w:t>
      </w:r>
      <w:r w:rsidR="00B253FF">
        <w:t>, just a few hundred metres from the N</w:t>
      </w:r>
      <w:r w:rsidR="00062A61">
        <w:t xml:space="preserve">ational </w:t>
      </w:r>
      <w:r w:rsidR="00B253FF">
        <w:t>N</w:t>
      </w:r>
      <w:r w:rsidR="00062A61">
        <w:t xml:space="preserve">ature </w:t>
      </w:r>
      <w:r w:rsidR="00B253FF">
        <w:t>R</w:t>
      </w:r>
      <w:r w:rsidR="00062A61">
        <w:t>eserve</w:t>
      </w:r>
      <w:r w:rsidR="00B253FF">
        <w:t xml:space="preserve">. Twm was very frank in expressing his concern that in the event of his and his wife’s deaths, this plant would have no protection and could well be removed by the next occupants of their house </w:t>
      </w:r>
      <w:r w:rsidR="00062A61">
        <w:t>(</w:t>
      </w:r>
      <w:r w:rsidR="005A4FAE">
        <w:t>i</w:t>
      </w:r>
      <w:r w:rsidR="00062A61">
        <w:t xml:space="preserve">t’s not the most decorative of plants by most people’s standards!) </w:t>
      </w:r>
      <w:r w:rsidR="00E9421D">
        <w:t xml:space="preserve">With this in mind, </w:t>
      </w:r>
      <w:r w:rsidR="00062A61">
        <w:t xml:space="preserve">Twm and Eve </w:t>
      </w:r>
      <w:r w:rsidR="003E7F03">
        <w:t xml:space="preserve">have </w:t>
      </w:r>
      <w:r w:rsidR="00062A61">
        <w:t>had the foresight to arrange for their superb specimen to be relocated to a fenced-off area on the NNR, where it has settled in well</w:t>
      </w:r>
      <w:r w:rsidR="005A4FAE">
        <w:t xml:space="preserve"> -</w:t>
      </w:r>
      <w:r w:rsidR="00062A61">
        <w:t xml:space="preserve"> safe from the attentions of the</w:t>
      </w:r>
      <w:r w:rsidR="000864C7">
        <w:t xml:space="preserve"> infamous</w:t>
      </w:r>
      <w:r w:rsidR="00062A61">
        <w:t xml:space="preserve"> local fauna</w:t>
      </w:r>
      <w:r w:rsidR="005A4FAE">
        <w:t xml:space="preserve"> - and </w:t>
      </w:r>
      <w:r w:rsidR="00A97D69">
        <w:t>they</w:t>
      </w:r>
      <w:r w:rsidR="008116BA">
        <w:t xml:space="preserve"> are </w:t>
      </w:r>
      <w:r w:rsidR="005A4FAE">
        <w:t xml:space="preserve">still </w:t>
      </w:r>
      <w:r w:rsidR="008116BA">
        <w:t xml:space="preserve">able to visit their plant in its new home. </w:t>
      </w:r>
      <w:r w:rsidR="00062A61">
        <w:t>I think that Natalie agrees with me that following this plant along the road as it dangled in</w:t>
      </w:r>
      <w:r w:rsidR="00685EFD">
        <w:t>elegantly in</w:t>
      </w:r>
      <w:r w:rsidR="00062A61">
        <w:t xml:space="preserve"> a builder’s bag </w:t>
      </w:r>
      <w:r w:rsidR="00685EFD">
        <w:t>on</w:t>
      </w:r>
      <w:r w:rsidR="00062A61">
        <w:t xml:space="preserve"> the bucket of a tractor is one of the most surreal things we’ve ever done in work time!</w:t>
      </w:r>
      <w:r w:rsidR="008116BA">
        <w:t xml:space="preserve"> </w:t>
      </w:r>
    </w:p>
    <w:p w14:paraId="1844E170" w14:textId="36F1950E" w:rsidR="00726346" w:rsidRDefault="00726346" w:rsidP="00071406">
      <w:pPr>
        <w:jc w:val="both"/>
      </w:pPr>
      <w:r>
        <w:t xml:space="preserve">Amongst all this </w:t>
      </w:r>
      <w:r w:rsidR="00685EFD">
        <w:t>complexity</w:t>
      </w:r>
      <w:r>
        <w:t xml:space="preserve">, I’ll leave you with some positive news. </w:t>
      </w:r>
      <w:r w:rsidR="00A84E01">
        <w:t xml:space="preserve">In September, myself and volunteer Will Usher Smith planted </w:t>
      </w:r>
      <w:r w:rsidR="005632D2">
        <w:t xml:space="preserve">out </w:t>
      </w:r>
      <w:r w:rsidR="00A84E01">
        <w:t xml:space="preserve">three of our home-grown juvenile plants on the Rock Garden here at TBG. Because of the </w:t>
      </w:r>
      <w:r w:rsidR="005632D2">
        <w:t xml:space="preserve">many </w:t>
      </w:r>
      <w:r w:rsidR="00A84E01">
        <w:t xml:space="preserve">challenges yet to be </w:t>
      </w:r>
      <w:r w:rsidR="005632D2">
        <w:t>overcome</w:t>
      </w:r>
      <w:r w:rsidR="00A84E01">
        <w:t xml:space="preserve"> in its native </w:t>
      </w:r>
      <w:r w:rsidR="00467EDF">
        <w:t>habitat</w:t>
      </w:r>
      <w:r w:rsidR="00A84E01">
        <w:t xml:space="preserve">, we are </w:t>
      </w:r>
      <w:r w:rsidR="005632D2">
        <w:t xml:space="preserve">focusing on </w:t>
      </w:r>
      <w:r w:rsidR="00A84E01">
        <w:t xml:space="preserve">bulking up our </w:t>
      </w:r>
      <w:r w:rsidR="00A84E01" w:rsidRPr="00A84E01">
        <w:rPr>
          <w:i/>
          <w:iCs/>
        </w:rPr>
        <w:t xml:space="preserve">ex situ </w:t>
      </w:r>
      <w:r w:rsidR="00A84E01">
        <w:t xml:space="preserve">collection to ensure availability of material for continued conservation efforts well into the future. We inherited responsibility for our </w:t>
      </w:r>
      <w:r w:rsidR="00A0323B">
        <w:t xml:space="preserve">two </w:t>
      </w:r>
      <w:r w:rsidR="00A84E01">
        <w:t>large mature specimens from Nigel Brown when he retired</w:t>
      </w:r>
      <w:r w:rsidR="001A3671">
        <w:t xml:space="preserve"> in 2015</w:t>
      </w:r>
      <w:r w:rsidR="00A84E01">
        <w:t xml:space="preserve">, and we hope </w:t>
      </w:r>
      <w:r w:rsidR="00467EDF">
        <w:t xml:space="preserve">that in many years to come </w:t>
      </w:r>
      <w:r w:rsidR="00A84E01">
        <w:t>the next Curator</w:t>
      </w:r>
      <w:r w:rsidR="00A0323B">
        <w:t>,</w:t>
      </w:r>
      <w:r w:rsidR="00A84E01">
        <w:t xml:space="preserve"> Horticulturist</w:t>
      </w:r>
      <w:r w:rsidR="00A0323B">
        <w:t>s</w:t>
      </w:r>
      <w:r w:rsidR="00A84E01">
        <w:t xml:space="preserve"> </w:t>
      </w:r>
      <w:r w:rsidR="00A0323B">
        <w:t xml:space="preserve">and Volunteers </w:t>
      </w:r>
      <w:r w:rsidR="00A84E01">
        <w:t>will continue our efforts</w:t>
      </w:r>
      <w:r w:rsidR="005632D2">
        <w:t>, with this and other species that we propagate for conservation</w:t>
      </w:r>
      <w:r w:rsidR="00A97D69">
        <w:t xml:space="preserve"> at Treborth Botanic Garden</w:t>
      </w:r>
      <w:r w:rsidR="005632D2">
        <w:t>. This is</w:t>
      </w:r>
      <w:r w:rsidR="00A0323B">
        <w:t xml:space="preserve"> of course</w:t>
      </w:r>
      <w:r w:rsidR="005632D2">
        <w:t xml:space="preserve"> a key role of Botanic Gardens all over the world, which has great environmental, economic and cultural value</w:t>
      </w:r>
      <w:r w:rsidR="00467EDF">
        <w:t xml:space="preserve"> </w:t>
      </w:r>
      <w:r w:rsidR="00F31BFE">
        <w:t>–</w:t>
      </w:r>
      <w:r w:rsidR="00467EDF">
        <w:t xml:space="preserve"> </w:t>
      </w:r>
      <w:r w:rsidR="00F31BFE">
        <w:t xml:space="preserve">perhaps </w:t>
      </w:r>
      <w:r w:rsidR="00467EDF">
        <w:t>now</w:t>
      </w:r>
      <w:r w:rsidR="00685EFD">
        <w:t xml:space="preserve"> more than ever,</w:t>
      </w:r>
      <w:r w:rsidR="00467EDF">
        <w:t xml:space="preserve"> in a rapidly changing </w:t>
      </w:r>
      <w:r w:rsidR="00685EFD">
        <w:t xml:space="preserve">and unpredictable </w:t>
      </w:r>
      <w:r w:rsidR="00467EDF">
        <w:t>climate</w:t>
      </w:r>
      <w:r w:rsidR="005632D2">
        <w:t>.</w:t>
      </w:r>
    </w:p>
    <w:p w14:paraId="0019B5DB" w14:textId="77777777" w:rsidR="00966F0D" w:rsidRDefault="00966F0D" w:rsidP="00966F0D">
      <w:pPr>
        <w:rPr>
          <w:b/>
          <w:sz w:val="20"/>
          <w:szCs w:val="20"/>
        </w:rPr>
      </w:pPr>
    </w:p>
    <w:p w14:paraId="18EBA472" w14:textId="756249ED" w:rsidR="00966F0D" w:rsidRPr="00971E51" w:rsidRDefault="00966F0D" w:rsidP="00966F0D">
      <w:pPr>
        <w:rPr>
          <w:b/>
          <w:sz w:val="20"/>
          <w:szCs w:val="20"/>
        </w:rPr>
      </w:pPr>
      <w:r w:rsidRPr="00971E51">
        <w:rPr>
          <w:b/>
          <w:sz w:val="20"/>
          <w:szCs w:val="20"/>
        </w:rPr>
        <w:t>Reference</w:t>
      </w:r>
    </w:p>
    <w:p w14:paraId="231078FD" w14:textId="40C8D87A" w:rsidR="00966F0D" w:rsidRPr="002504B7" w:rsidRDefault="00966F0D" w:rsidP="002504B7">
      <w:pPr>
        <w:pStyle w:val="ListParagraph"/>
        <w:numPr>
          <w:ilvl w:val="0"/>
          <w:numId w:val="1"/>
        </w:numPr>
        <w:rPr>
          <w:rFonts w:cstheme="minorHAnsi"/>
          <w:sz w:val="20"/>
          <w:szCs w:val="20"/>
        </w:rPr>
      </w:pPr>
      <w:r w:rsidRPr="00971E51">
        <w:rPr>
          <w:rFonts w:cstheme="minorHAnsi"/>
          <w:sz w:val="20"/>
          <w:szCs w:val="20"/>
        </w:rPr>
        <w:t>iucnredlist.org (20</w:t>
      </w:r>
      <w:r>
        <w:rPr>
          <w:rFonts w:cstheme="minorHAnsi"/>
          <w:sz w:val="20"/>
          <w:szCs w:val="20"/>
        </w:rPr>
        <w:t>21</w:t>
      </w:r>
      <w:r w:rsidRPr="00971E51">
        <w:rPr>
          <w:rFonts w:cstheme="minorHAnsi"/>
          <w:sz w:val="20"/>
          <w:szCs w:val="20"/>
        </w:rPr>
        <w:t xml:space="preserve">). </w:t>
      </w:r>
      <w:r w:rsidRPr="00971E51">
        <w:rPr>
          <w:rFonts w:cstheme="minorHAnsi"/>
          <w:i/>
          <w:sz w:val="20"/>
          <w:szCs w:val="20"/>
        </w:rPr>
        <w:t xml:space="preserve">Great Orme Berry. </w:t>
      </w:r>
      <w:r w:rsidRPr="00971E51">
        <w:rPr>
          <w:rFonts w:cstheme="minorHAnsi"/>
          <w:color w:val="000000"/>
          <w:sz w:val="20"/>
          <w:szCs w:val="20"/>
        </w:rPr>
        <w:t xml:space="preserve">[online] Available at: </w:t>
      </w:r>
      <w:r w:rsidRPr="00966F0D">
        <w:rPr>
          <w:sz w:val="20"/>
          <w:szCs w:val="20"/>
        </w:rPr>
        <w:t>https://www.iucnredlist.org/species/102827479/102827485</w:t>
      </w:r>
      <w:r w:rsidRPr="002504B7">
        <w:rPr>
          <w:rFonts w:cstheme="minorHAnsi"/>
          <w:color w:val="000000"/>
          <w:sz w:val="20"/>
          <w:szCs w:val="20"/>
        </w:rPr>
        <w:t xml:space="preserve"> </w:t>
      </w:r>
      <w:r w:rsidRPr="002504B7">
        <w:rPr>
          <w:color w:val="000000"/>
          <w:sz w:val="20"/>
          <w:szCs w:val="20"/>
        </w:rPr>
        <w:t>[Accessed 3rd December 2021].</w:t>
      </w:r>
    </w:p>
    <w:p w14:paraId="2C666DB0" w14:textId="77777777" w:rsidR="0017088A" w:rsidRDefault="0017088A" w:rsidP="00071406">
      <w:pPr>
        <w:jc w:val="both"/>
      </w:pPr>
    </w:p>
    <w:p w14:paraId="135079AE" w14:textId="57290BDA" w:rsidR="00BB04F8" w:rsidRPr="00CB38A4" w:rsidRDefault="0017088A" w:rsidP="00071406">
      <w:pPr>
        <w:jc w:val="both"/>
        <w:rPr>
          <w:b/>
          <w:bCs/>
          <w:sz w:val="18"/>
          <w:szCs w:val="18"/>
        </w:rPr>
      </w:pPr>
      <w:r w:rsidRPr="00CB38A4">
        <w:rPr>
          <w:b/>
          <w:bCs/>
          <w:sz w:val="18"/>
          <w:szCs w:val="18"/>
        </w:rPr>
        <w:t>Photos author’s own</w:t>
      </w:r>
    </w:p>
    <w:p w14:paraId="1B91B677" w14:textId="42231731" w:rsidR="00351839" w:rsidRDefault="00BB04F8" w:rsidP="00071406">
      <w:pPr>
        <w:jc w:val="both"/>
        <w:rPr>
          <w:noProof/>
        </w:rPr>
      </w:pPr>
      <w:r>
        <w:rPr>
          <w:noProof/>
        </w:rPr>
        <w:drawing>
          <wp:inline distT="0" distB="0" distL="0" distR="0" wp14:anchorId="0EA87384" wp14:editId="383E1A8B">
            <wp:extent cx="2403409" cy="18026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545" cy="1814777"/>
                    </a:xfrm>
                    <a:prstGeom prst="rect">
                      <a:avLst/>
                    </a:prstGeom>
                    <a:noFill/>
                    <a:ln>
                      <a:noFill/>
                    </a:ln>
                  </pic:spPr>
                </pic:pic>
              </a:graphicData>
            </a:graphic>
          </wp:inline>
        </w:drawing>
      </w:r>
    </w:p>
    <w:p w14:paraId="573D96C1" w14:textId="2A816311" w:rsidR="00351839" w:rsidRPr="00351839" w:rsidRDefault="00351839" w:rsidP="00071406">
      <w:pPr>
        <w:jc w:val="both"/>
        <w:rPr>
          <w:noProof/>
          <w:sz w:val="18"/>
          <w:szCs w:val="18"/>
        </w:rPr>
      </w:pPr>
      <w:r w:rsidRPr="00351839">
        <w:rPr>
          <w:noProof/>
          <w:sz w:val="18"/>
          <w:szCs w:val="18"/>
        </w:rPr>
        <w:t xml:space="preserve">Twm Parry </w:t>
      </w:r>
      <w:r>
        <w:rPr>
          <w:noProof/>
          <w:sz w:val="18"/>
          <w:szCs w:val="18"/>
        </w:rPr>
        <w:t>watches</w:t>
      </w:r>
      <w:r w:rsidRPr="00351839">
        <w:rPr>
          <w:noProof/>
          <w:sz w:val="18"/>
          <w:szCs w:val="18"/>
        </w:rPr>
        <w:t xml:space="preserve"> as his </w:t>
      </w:r>
      <w:r w:rsidRPr="00351839">
        <w:rPr>
          <w:i/>
          <w:iCs/>
          <w:noProof/>
          <w:sz w:val="18"/>
          <w:szCs w:val="18"/>
        </w:rPr>
        <w:t>Cotoneaster cambricus</w:t>
      </w:r>
      <w:r w:rsidRPr="00351839">
        <w:rPr>
          <w:noProof/>
          <w:sz w:val="18"/>
          <w:szCs w:val="18"/>
        </w:rPr>
        <w:t xml:space="preserve"> takes to the sky</w:t>
      </w:r>
    </w:p>
    <w:p w14:paraId="0220C951" w14:textId="77777777" w:rsidR="00351839" w:rsidRDefault="00351839" w:rsidP="00071406">
      <w:pPr>
        <w:jc w:val="both"/>
        <w:rPr>
          <w:noProof/>
        </w:rPr>
      </w:pPr>
    </w:p>
    <w:p w14:paraId="165B6723" w14:textId="7E95FB2F" w:rsidR="00BB04F8" w:rsidRDefault="00BB04F8" w:rsidP="00071406">
      <w:pPr>
        <w:jc w:val="both"/>
      </w:pPr>
      <w:r>
        <w:rPr>
          <w:noProof/>
        </w:rPr>
        <w:drawing>
          <wp:inline distT="0" distB="0" distL="0" distR="0" wp14:anchorId="23F2EB72" wp14:editId="648CC0DF">
            <wp:extent cx="2446488" cy="183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121" cy="1866211"/>
                    </a:xfrm>
                    <a:prstGeom prst="rect">
                      <a:avLst/>
                    </a:prstGeom>
                    <a:noFill/>
                    <a:ln>
                      <a:noFill/>
                    </a:ln>
                  </pic:spPr>
                </pic:pic>
              </a:graphicData>
            </a:graphic>
          </wp:inline>
        </w:drawing>
      </w:r>
    </w:p>
    <w:p w14:paraId="1E3FB577" w14:textId="77777777" w:rsidR="00BF637D" w:rsidRPr="00BF637D" w:rsidRDefault="00BF637D" w:rsidP="00BF637D">
      <w:pPr>
        <w:spacing w:after="0" w:line="240" w:lineRule="auto"/>
        <w:jc w:val="both"/>
        <w:rPr>
          <w:sz w:val="18"/>
          <w:szCs w:val="18"/>
        </w:rPr>
      </w:pPr>
      <w:r w:rsidRPr="00BF637D">
        <w:rPr>
          <w:sz w:val="18"/>
          <w:szCs w:val="18"/>
        </w:rPr>
        <w:t xml:space="preserve">Natalie Chivers (TBG), Sally Pidcock (Great Orme Country Park Warden), </w:t>
      </w:r>
    </w:p>
    <w:p w14:paraId="0D214716" w14:textId="4D95A3F8" w:rsidR="00BF637D" w:rsidRPr="00BF637D" w:rsidRDefault="00BF637D" w:rsidP="00BF637D">
      <w:pPr>
        <w:spacing w:after="0" w:line="240" w:lineRule="auto"/>
        <w:jc w:val="both"/>
        <w:rPr>
          <w:sz w:val="18"/>
          <w:szCs w:val="18"/>
        </w:rPr>
      </w:pPr>
      <w:r w:rsidRPr="00BF637D">
        <w:rPr>
          <w:sz w:val="18"/>
          <w:szCs w:val="18"/>
        </w:rPr>
        <w:t>Twm Parry (local resident and historian), Sion Davis (</w:t>
      </w:r>
      <w:r w:rsidR="004A1862" w:rsidRPr="00BF637D">
        <w:rPr>
          <w:sz w:val="18"/>
          <w:szCs w:val="18"/>
        </w:rPr>
        <w:t xml:space="preserve">Great Orme Country Park </w:t>
      </w:r>
      <w:r w:rsidR="004A1862">
        <w:rPr>
          <w:sz w:val="18"/>
          <w:szCs w:val="18"/>
        </w:rPr>
        <w:t xml:space="preserve">Assistant </w:t>
      </w:r>
      <w:r w:rsidR="004A1862" w:rsidRPr="00BF637D">
        <w:rPr>
          <w:sz w:val="18"/>
          <w:szCs w:val="18"/>
        </w:rPr>
        <w:t>Warden</w:t>
      </w:r>
      <w:r w:rsidRPr="00BF637D">
        <w:rPr>
          <w:sz w:val="18"/>
          <w:szCs w:val="18"/>
        </w:rPr>
        <w:t xml:space="preserve">) with the </w:t>
      </w:r>
    </w:p>
    <w:p w14:paraId="50B0DAF4" w14:textId="00C03FCF" w:rsidR="00BF637D" w:rsidRPr="00BF637D" w:rsidRDefault="00BF637D" w:rsidP="00BF637D">
      <w:pPr>
        <w:spacing w:after="0" w:line="240" w:lineRule="auto"/>
        <w:jc w:val="both"/>
        <w:rPr>
          <w:sz w:val="18"/>
          <w:szCs w:val="18"/>
        </w:rPr>
      </w:pPr>
      <w:r w:rsidRPr="00BF637D">
        <w:rPr>
          <w:sz w:val="18"/>
          <w:szCs w:val="18"/>
        </w:rPr>
        <w:lastRenderedPageBreak/>
        <w:t xml:space="preserve">newly transplanted Biggest </w:t>
      </w:r>
      <w:r w:rsidRPr="00BF637D">
        <w:rPr>
          <w:i/>
          <w:iCs/>
          <w:sz w:val="18"/>
          <w:szCs w:val="18"/>
        </w:rPr>
        <w:t xml:space="preserve">Cotoneaster </w:t>
      </w:r>
      <w:proofErr w:type="spellStart"/>
      <w:r w:rsidRPr="00BF637D">
        <w:rPr>
          <w:i/>
          <w:iCs/>
          <w:sz w:val="18"/>
          <w:szCs w:val="18"/>
        </w:rPr>
        <w:t>cambricus</w:t>
      </w:r>
      <w:proofErr w:type="spellEnd"/>
      <w:r w:rsidRPr="00BF637D">
        <w:rPr>
          <w:i/>
          <w:iCs/>
          <w:sz w:val="18"/>
          <w:szCs w:val="18"/>
        </w:rPr>
        <w:t xml:space="preserve"> </w:t>
      </w:r>
      <w:r w:rsidRPr="00BF637D">
        <w:rPr>
          <w:sz w:val="18"/>
          <w:szCs w:val="18"/>
        </w:rPr>
        <w:t>in the World</w:t>
      </w:r>
    </w:p>
    <w:p w14:paraId="5AD2273E" w14:textId="77777777" w:rsidR="00BF637D" w:rsidRDefault="00BF637D" w:rsidP="00071406">
      <w:pPr>
        <w:jc w:val="both"/>
      </w:pPr>
    </w:p>
    <w:p w14:paraId="78B6F3CF" w14:textId="77777777" w:rsidR="00351839" w:rsidRDefault="00351839" w:rsidP="00071406">
      <w:pPr>
        <w:jc w:val="both"/>
      </w:pPr>
    </w:p>
    <w:p w14:paraId="77EB77CF" w14:textId="77777777" w:rsidR="00351839" w:rsidRDefault="00726346" w:rsidP="00071406">
      <w:pPr>
        <w:jc w:val="both"/>
        <w:rPr>
          <w:noProof/>
        </w:rPr>
      </w:pPr>
      <w:r>
        <w:rPr>
          <w:noProof/>
        </w:rPr>
        <w:drawing>
          <wp:inline distT="0" distB="0" distL="0" distR="0" wp14:anchorId="1450CB7A" wp14:editId="725AB5BB">
            <wp:extent cx="2630734" cy="199208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1374" cy="2030431"/>
                    </a:xfrm>
                    <a:prstGeom prst="rect">
                      <a:avLst/>
                    </a:prstGeom>
                    <a:noFill/>
                    <a:ln>
                      <a:noFill/>
                    </a:ln>
                  </pic:spPr>
                </pic:pic>
              </a:graphicData>
            </a:graphic>
          </wp:inline>
        </w:drawing>
      </w:r>
    </w:p>
    <w:p w14:paraId="39530CE9" w14:textId="7D9EBAF6" w:rsidR="00351839" w:rsidRDefault="00351839" w:rsidP="00351839">
      <w:pPr>
        <w:jc w:val="both"/>
        <w:rPr>
          <w:sz w:val="18"/>
          <w:szCs w:val="18"/>
        </w:rPr>
      </w:pPr>
      <w:r w:rsidRPr="00351839">
        <w:rPr>
          <w:sz w:val="18"/>
          <w:szCs w:val="18"/>
        </w:rPr>
        <w:t xml:space="preserve">Volunteer Will Usher Smith planting three of our home-grown </w:t>
      </w:r>
      <w:r w:rsidRPr="00351839">
        <w:rPr>
          <w:i/>
          <w:iCs/>
          <w:sz w:val="18"/>
          <w:szCs w:val="18"/>
        </w:rPr>
        <w:t xml:space="preserve">Cotoneaster </w:t>
      </w:r>
      <w:proofErr w:type="spellStart"/>
      <w:r w:rsidRPr="00351839">
        <w:rPr>
          <w:i/>
          <w:iCs/>
          <w:sz w:val="18"/>
          <w:szCs w:val="18"/>
        </w:rPr>
        <w:t>cambricus</w:t>
      </w:r>
      <w:proofErr w:type="spellEnd"/>
      <w:r w:rsidRPr="00351839">
        <w:rPr>
          <w:sz w:val="18"/>
          <w:szCs w:val="18"/>
        </w:rPr>
        <w:t xml:space="preserve"> on the Rock Garden </w:t>
      </w:r>
    </w:p>
    <w:p w14:paraId="16B0C170" w14:textId="77777777" w:rsidR="00351839" w:rsidRPr="00351839" w:rsidRDefault="00351839" w:rsidP="00351839">
      <w:pPr>
        <w:jc w:val="both"/>
        <w:rPr>
          <w:sz w:val="18"/>
          <w:szCs w:val="18"/>
        </w:rPr>
      </w:pPr>
    </w:p>
    <w:p w14:paraId="51F8B112" w14:textId="1DB431CE" w:rsidR="00122E02" w:rsidRPr="00351839" w:rsidRDefault="00464315" w:rsidP="00071406">
      <w:pPr>
        <w:jc w:val="both"/>
        <w:rPr>
          <w:sz w:val="20"/>
          <w:szCs w:val="20"/>
        </w:rPr>
      </w:pPr>
      <w:r w:rsidRPr="00351839">
        <w:rPr>
          <w:noProof/>
          <w:sz w:val="20"/>
          <w:szCs w:val="20"/>
        </w:rPr>
        <w:drawing>
          <wp:inline distT="0" distB="0" distL="0" distR="0" wp14:anchorId="3FE13B97" wp14:editId="631B6A9F">
            <wp:extent cx="2607168" cy="1955217"/>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681769" cy="2011163"/>
                    </a:xfrm>
                    <a:prstGeom prst="rect">
                      <a:avLst/>
                    </a:prstGeom>
                    <a:noFill/>
                    <a:ln>
                      <a:noFill/>
                    </a:ln>
                  </pic:spPr>
                </pic:pic>
              </a:graphicData>
            </a:graphic>
          </wp:inline>
        </w:drawing>
      </w:r>
    </w:p>
    <w:p w14:paraId="24E76B01" w14:textId="35E94FD9" w:rsidR="00351839" w:rsidRPr="00351839" w:rsidRDefault="00351839" w:rsidP="00071406">
      <w:pPr>
        <w:jc w:val="both"/>
        <w:rPr>
          <w:sz w:val="18"/>
          <w:szCs w:val="18"/>
        </w:rPr>
      </w:pPr>
      <w:r w:rsidRPr="00351839">
        <w:rPr>
          <w:sz w:val="18"/>
          <w:szCs w:val="18"/>
        </w:rPr>
        <w:t>Looking good: some of our juvenile specimens on the prop bench</w:t>
      </w:r>
    </w:p>
    <w:p w14:paraId="3E946B78" w14:textId="77777777" w:rsidR="00BB04F8" w:rsidRDefault="00BB04F8" w:rsidP="00071406">
      <w:pPr>
        <w:jc w:val="both"/>
      </w:pPr>
    </w:p>
    <w:sectPr w:rsidR="00BB04F8" w:rsidSect="00122E02">
      <w:pgSz w:w="11906" w:h="16838"/>
      <w:pgMar w:top="567" w:right="849" w:bottom="1135"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D7F7F"/>
    <w:multiLevelType w:val="hybridMultilevel"/>
    <w:tmpl w:val="088A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FDD"/>
    <w:rsid w:val="00024D3C"/>
    <w:rsid w:val="00036405"/>
    <w:rsid w:val="00062A61"/>
    <w:rsid w:val="00071406"/>
    <w:rsid w:val="00081828"/>
    <w:rsid w:val="000864C7"/>
    <w:rsid w:val="00122E02"/>
    <w:rsid w:val="00167EBD"/>
    <w:rsid w:val="0017088A"/>
    <w:rsid w:val="00185598"/>
    <w:rsid w:val="001A3671"/>
    <w:rsid w:val="00201626"/>
    <w:rsid w:val="00241855"/>
    <w:rsid w:val="002504B7"/>
    <w:rsid w:val="00285B24"/>
    <w:rsid w:val="00334266"/>
    <w:rsid w:val="00351839"/>
    <w:rsid w:val="0038606F"/>
    <w:rsid w:val="003C219B"/>
    <w:rsid w:val="003E7F03"/>
    <w:rsid w:val="00464315"/>
    <w:rsid w:val="00467EDF"/>
    <w:rsid w:val="004935FD"/>
    <w:rsid w:val="004A1862"/>
    <w:rsid w:val="005632D2"/>
    <w:rsid w:val="005747D2"/>
    <w:rsid w:val="00597EE8"/>
    <w:rsid w:val="005A4FAE"/>
    <w:rsid w:val="005B4485"/>
    <w:rsid w:val="005D08B9"/>
    <w:rsid w:val="00685EFD"/>
    <w:rsid w:val="006D4FDD"/>
    <w:rsid w:val="00704BA1"/>
    <w:rsid w:val="007125A5"/>
    <w:rsid w:val="00726346"/>
    <w:rsid w:val="007A26AF"/>
    <w:rsid w:val="007C6F02"/>
    <w:rsid w:val="007F24C9"/>
    <w:rsid w:val="008116BA"/>
    <w:rsid w:val="008260D1"/>
    <w:rsid w:val="00836B44"/>
    <w:rsid w:val="00842708"/>
    <w:rsid w:val="008667BF"/>
    <w:rsid w:val="00935118"/>
    <w:rsid w:val="00966F0D"/>
    <w:rsid w:val="009E7782"/>
    <w:rsid w:val="00A0323B"/>
    <w:rsid w:val="00A13C2B"/>
    <w:rsid w:val="00A21111"/>
    <w:rsid w:val="00A22BD0"/>
    <w:rsid w:val="00A715B5"/>
    <w:rsid w:val="00A84E01"/>
    <w:rsid w:val="00A92EA1"/>
    <w:rsid w:val="00A97D69"/>
    <w:rsid w:val="00AE3248"/>
    <w:rsid w:val="00B253FF"/>
    <w:rsid w:val="00B454B6"/>
    <w:rsid w:val="00B97A54"/>
    <w:rsid w:val="00BB04F8"/>
    <w:rsid w:val="00BC5D4F"/>
    <w:rsid w:val="00BE7E57"/>
    <w:rsid w:val="00BF637D"/>
    <w:rsid w:val="00C13554"/>
    <w:rsid w:val="00C21127"/>
    <w:rsid w:val="00C803FB"/>
    <w:rsid w:val="00CA79B0"/>
    <w:rsid w:val="00CB05DA"/>
    <w:rsid w:val="00CB38A4"/>
    <w:rsid w:val="00CC1F10"/>
    <w:rsid w:val="00CC373D"/>
    <w:rsid w:val="00D644C4"/>
    <w:rsid w:val="00DB5661"/>
    <w:rsid w:val="00DD4568"/>
    <w:rsid w:val="00E4680C"/>
    <w:rsid w:val="00E502BD"/>
    <w:rsid w:val="00E82A2D"/>
    <w:rsid w:val="00E9421D"/>
    <w:rsid w:val="00EA11C5"/>
    <w:rsid w:val="00F31BFE"/>
    <w:rsid w:val="00F352DF"/>
    <w:rsid w:val="00F91D9B"/>
    <w:rsid w:val="00FD07D5"/>
    <w:rsid w:val="00FE5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DD300"/>
  <w15:chartTrackingRefBased/>
  <w15:docId w15:val="{F961C064-FBDB-44CB-B2D4-FB297F85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F0D"/>
    <w:pPr>
      <w:ind w:left="720"/>
      <w:contextualSpacing/>
    </w:pPr>
  </w:style>
  <w:style w:type="character" w:styleId="Hyperlink">
    <w:name w:val="Hyperlink"/>
    <w:basedOn w:val="DefaultParagraphFont"/>
    <w:uiPriority w:val="99"/>
    <w:unhideWhenUsed/>
    <w:rsid w:val="00966F0D"/>
    <w:rPr>
      <w:color w:val="0563C1" w:themeColor="hyperlink"/>
      <w:u w:val="single"/>
    </w:rPr>
  </w:style>
  <w:style w:type="character" w:styleId="UnresolvedMention">
    <w:name w:val="Unresolved Mention"/>
    <w:basedOn w:val="DefaultParagraphFont"/>
    <w:uiPriority w:val="99"/>
    <w:semiHidden/>
    <w:unhideWhenUsed/>
    <w:rsid w:val="00250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2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73F03-7198-4FC5-AAB8-BC8C9AAD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3</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Kressman</dc:creator>
  <cp:keywords/>
  <dc:description/>
  <cp:lastModifiedBy>Rosemary Kressman (Staff)</cp:lastModifiedBy>
  <cp:revision>72</cp:revision>
  <dcterms:created xsi:type="dcterms:W3CDTF">2021-11-12T09:19:00Z</dcterms:created>
  <dcterms:modified xsi:type="dcterms:W3CDTF">2023-01-25T16:48:00Z</dcterms:modified>
</cp:coreProperties>
</file>